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EAC7">
    <v:background id="_x0000_s1025" o:bwmode="white" fillcolor="#fbeac7" o:targetscreensize="800,600">
      <v:fill color2="#fee7f2" angle="-45" colors="0 #fbeac7;11796f #fee7f2;23593f #fac77d;39977f #fba97d;53740f #fbd49c;1 #fee7f2" method="none" type="gradient"/>
    </v:background>
  </w:background>
  <w:body>
    <w:p w:rsidR="00DE29EC" w:rsidRPr="00C6243E" w:rsidRDefault="00DE29EC" w:rsidP="00C6243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 w:rsidRPr="00C6243E">
        <w:rPr>
          <w:rFonts w:ascii="Times New Roman" w:hAnsi="Times New Roman" w:cs="Times New Roman"/>
          <w:sz w:val="20"/>
          <w:szCs w:val="20"/>
          <w:lang w:val="uk-UA"/>
        </w:rPr>
        <w:t>КЗО «Жданівська середня загальноосвітня школа І-ІІІ ступенів</w:t>
      </w:r>
    </w:p>
    <w:p w:rsidR="00081930" w:rsidRDefault="00DE29EC" w:rsidP="00C6243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 w:rsidRPr="00C6243E">
        <w:rPr>
          <w:rFonts w:ascii="Times New Roman" w:hAnsi="Times New Roman" w:cs="Times New Roman"/>
          <w:sz w:val="20"/>
          <w:szCs w:val="20"/>
          <w:lang w:val="uk-UA"/>
        </w:rPr>
        <w:t>Солонянської районної ради Дніпропетровської області»</w:t>
      </w:r>
    </w:p>
    <w:p w:rsidR="00C6243E" w:rsidRPr="00C6243E" w:rsidRDefault="00C6243E" w:rsidP="00C6243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2F02F2" w:rsidRDefault="00C6243E" w:rsidP="00C6243E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6243E">
        <w:rPr>
          <w:rFonts w:ascii="Times New Roman" w:hAnsi="Times New Roman" w:cs="Times New Roman"/>
          <w:b/>
          <w:sz w:val="28"/>
          <w:szCs w:val="28"/>
          <w:lang w:val="uk-UA"/>
        </w:rPr>
        <w:t>Бойовий 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исток</w:t>
      </w:r>
    </w:p>
    <w:p w:rsidR="00C6243E" w:rsidRPr="00C6243E" w:rsidRDefault="00C6243E" w:rsidP="00C6243E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7E6E" w:rsidRPr="00D51A65" w:rsidRDefault="00DE29EC" w:rsidP="00D51A65">
      <w:pP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</w:pPr>
      <w:r w:rsidRPr="00D51A65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У школі  на протязі 20</w:t>
      </w:r>
      <w:r w:rsidR="00CC7E6E" w:rsidRPr="00D51A65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="00C6243E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років діє кімната Бойової С</w:t>
      </w:r>
      <w:r w:rsidRPr="00D51A65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лави, яка створена  в 2004 році </w:t>
      </w:r>
      <w:r w:rsidR="00CC7E6E" w:rsidRPr="00D51A65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метою якої є залучення учнівської молоді до вивчення і збереження історико-культурної спадщини українського народу, виховання в учнів почут</w:t>
      </w:r>
      <w:r w:rsidR="005E6C5D" w:rsidRPr="00D51A65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тя патріотизму, залучення до пошуково-дослідницької роботи</w:t>
      </w:r>
      <w:r w:rsidR="00CC7E6E" w:rsidRPr="00D51A65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 щодо героїчного минулого рідного краю.    </w:t>
      </w:r>
    </w:p>
    <w:p w:rsidR="00CC7E6E" w:rsidRPr="00D51A65" w:rsidRDefault="00CC7E6E" w:rsidP="00D51A65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D51A65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="005E6C5D" w:rsidRPr="00D51A65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Одна</w:t>
      </w:r>
      <w:r w:rsidRPr="00D51A65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 із експозицій, яка присвячена виконанню інтернаціонального обов’язку обмеженим контингентом Радянських військ у демократичній республіці Афганістан «</w:t>
      </w:r>
      <w:r w:rsidR="00537A5F">
        <w:rPr>
          <w:rFonts w:ascii="Times New Roman" w:hAnsi="Times New Roman" w:cs="Times New Roman"/>
          <w:sz w:val="26"/>
          <w:szCs w:val="26"/>
          <w:lang w:val="uk-UA"/>
        </w:rPr>
        <w:t>Час і досі не загоїв рану –   ц</w:t>
      </w:r>
      <w:r w:rsidRPr="00D51A65">
        <w:rPr>
          <w:rFonts w:ascii="Times New Roman" w:hAnsi="Times New Roman" w:cs="Times New Roman"/>
          <w:sz w:val="26"/>
          <w:szCs w:val="26"/>
          <w:lang w:val="uk-UA"/>
        </w:rPr>
        <w:t>ей одвічний біль Афганістану»</w:t>
      </w:r>
      <w:r w:rsidR="005E6C5D" w:rsidRPr="00D51A65">
        <w:rPr>
          <w:rFonts w:ascii="Times New Roman" w:hAnsi="Times New Roman" w:cs="Times New Roman"/>
          <w:sz w:val="26"/>
          <w:szCs w:val="26"/>
          <w:lang w:val="uk-UA"/>
        </w:rPr>
        <w:t xml:space="preserve"> висвітлює героїчний подвиг воїнів-інтернаціоналістів, які мешкають в мікрорайоні школи.</w:t>
      </w:r>
    </w:p>
    <w:p w:rsidR="005E6C5D" w:rsidRPr="00D51A65" w:rsidRDefault="005E6C5D" w:rsidP="00D51A65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D51A65">
        <w:rPr>
          <w:rFonts w:ascii="Times New Roman" w:hAnsi="Times New Roman" w:cs="Times New Roman"/>
          <w:sz w:val="26"/>
          <w:szCs w:val="26"/>
          <w:lang w:val="uk-UA"/>
        </w:rPr>
        <w:t xml:space="preserve">У вище зазначеній експозиції розміщенні біографічні дані воїнів – інтернаціоналістів: Бондаренка В.В., </w:t>
      </w:r>
      <w:proofErr w:type="spellStart"/>
      <w:r w:rsidRPr="00D51A65">
        <w:rPr>
          <w:rFonts w:ascii="Times New Roman" w:hAnsi="Times New Roman" w:cs="Times New Roman"/>
          <w:sz w:val="26"/>
          <w:szCs w:val="26"/>
          <w:lang w:val="uk-UA"/>
        </w:rPr>
        <w:t>Резніка</w:t>
      </w:r>
      <w:proofErr w:type="spellEnd"/>
      <w:r w:rsidRPr="00D51A65">
        <w:rPr>
          <w:rFonts w:ascii="Times New Roman" w:hAnsi="Times New Roman" w:cs="Times New Roman"/>
          <w:sz w:val="26"/>
          <w:szCs w:val="26"/>
          <w:lang w:val="uk-UA"/>
        </w:rPr>
        <w:t xml:space="preserve"> А.І., </w:t>
      </w:r>
      <w:proofErr w:type="spellStart"/>
      <w:r w:rsidRPr="00D51A65">
        <w:rPr>
          <w:rFonts w:ascii="Times New Roman" w:hAnsi="Times New Roman" w:cs="Times New Roman"/>
          <w:sz w:val="26"/>
          <w:szCs w:val="26"/>
          <w:lang w:val="uk-UA"/>
        </w:rPr>
        <w:t>Гладченка</w:t>
      </w:r>
      <w:proofErr w:type="spellEnd"/>
      <w:r w:rsidRPr="00D51A65">
        <w:rPr>
          <w:rFonts w:ascii="Times New Roman" w:hAnsi="Times New Roman" w:cs="Times New Roman"/>
          <w:sz w:val="26"/>
          <w:szCs w:val="26"/>
          <w:lang w:val="uk-UA"/>
        </w:rPr>
        <w:t xml:space="preserve"> О.Л., </w:t>
      </w:r>
      <w:proofErr w:type="spellStart"/>
      <w:r w:rsidRPr="00D51A65">
        <w:rPr>
          <w:rFonts w:ascii="Times New Roman" w:hAnsi="Times New Roman" w:cs="Times New Roman"/>
          <w:sz w:val="26"/>
          <w:szCs w:val="26"/>
          <w:lang w:val="uk-UA"/>
        </w:rPr>
        <w:t>Дудніка</w:t>
      </w:r>
      <w:proofErr w:type="spellEnd"/>
      <w:r w:rsidRPr="00D51A65">
        <w:rPr>
          <w:rFonts w:ascii="Times New Roman" w:hAnsi="Times New Roman" w:cs="Times New Roman"/>
          <w:sz w:val="26"/>
          <w:szCs w:val="26"/>
          <w:lang w:val="uk-UA"/>
        </w:rPr>
        <w:t xml:space="preserve"> С.В., </w:t>
      </w:r>
      <w:proofErr w:type="spellStart"/>
      <w:r w:rsidRPr="00D51A65">
        <w:rPr>
          <w:rFonts w:ascii="Times New Roman" w:hAnsi="Times New Roman" w:cs="Times New Roman"/>
          <w:sz w:val="26"/>
          <w:szCs w:val="26"/>
          <w:lang w:val="uk-UA"/>
        </w:rPr>
        <w:t>Захарченка</w:t>
      </w:r>
      <w:proofErr w:type="spellEnd"/>
      <w:r w:rsidRPr="00D51A65">
        <w:rPr>
          <w:rFonts w:ascii="Times New Roman" w:hAnsi="Times New Roman" w:cs="Times New Roman"/>
          <w:sz w:val="26"/>
          <w:szCs w:val="26"/>
          <w:lang w:val="uk-UA"/>
        </w:rPr>
        <w:t xml:space="preserve"> С.В., а також фотоматеріали із особистих архівів Бондаренка В.В та </w:t>
      </w:r>
      <w:proofErr w:type="spellStart"/>
      <w:r w:rsidRPr="00D51A65">
        <w:rPr>
          <w:rFonts w:ascii="Times New Roman" w:hAnsi="Times New Roman" w:cs="Times New Roman"/>
          <w:sz w:val="26"/>
          <w:szCs w:val="26"/>
          <w:lang w:val="uk-UA"/>
        </w:rPr>
        <w:t>Гладченка</w:t>
      </w:r>
      <w:proofErr w:type="spellEnd"/>
      <w:r w:rsidRPr="00D51A65">
        <w:rPr>
          <w:rFonts w:ascii="Times New Roman" w:hAnsi="Times New Roman" w:cs="Times New Roman"/>
          <w:sz w:val="26"/>
          <w:szCs w:val="26"/>
          <w:lang w:val="uk-UA"/>
        </w:rPr>
        <w:t xml:space="preserve"> О.Л.</w:t>
      </w:r>
    </w:p>
    <w:p w:rsidR="002F02F2" w:rsidRPr="00D51A65" w:rsidRDefault="00D51A65" w:rsidP="00CC7E6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255905</wp:posOffset>
            </wp:positionV>
            <wp:extent cx="2948940" cy="2529840"/>
            <wp:effectExtent l="304800" t="266700" r="327660" b="270510"/>
            <wp:wrapTight wrapText="bothSides">
              <wp:wrapPolygon edited="0">
                <wp:start x="2233" y="-2277"/>
                <wp:lineTo x="1256" y="-2114"/>
                <wp:lineTo x="-1395" y="-163"/>
                <wp:lineTo x="-1395" y="488"/>
                <wp:lineTo x="-2233" y="2928"/>
                <wp:lineTo x="-2233" y="21795"/>
                <wp:lineTo x="-1395" y="23747"/>
                <wp:lineTo x="-698" y="23910"/>
                <wp:lineTo x="19674" y="23910"/>
                <wp:lineTo x="19814" y="23910"/>
                <wp:lineTo x="20233" y="23747"/>
                <wp:lineTo x="20651" y="23747"/>
                <wp:lineTo x="23163" y="21470"/>
                <wp:lineTo x="23163" y="21145"/>
                <wp:lineTo x="23860" y="18705"/>
                <wp:lineTo x="23860" y="488"/>
                <wp:lineTo x="24000" y="-325"/>
                <wp:lineTo x="23023" y="-1952"/>
                <wp:lineTo x="22326" y="-2277"/>
                <wp:lineTo x="2233" y="-227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195" t="16560" r="2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529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255905</wp:posOffset>
            </wp:positionV>
            <wp:extent cx="2790190" cy="2571750"/>
            <wp:effectExtent l="304800" t="266700" r="314960" b="266700"/>
            <wp:wrapNone/>
            <wp:docPr id="1" name="Рисунок 1" descr="F:\DCIM\100OLYMP\P211042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2110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603" r="10567" b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571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7E6E" w:rsidRPr="00085977" w:rsidRDefault="00CC7E6E" w:rsidP="00CC7E6E">
      <w:pPr>
        <w:ind w:firstLine="426"/>
        <w:jc w:val="both"/>
        <w:rPr>
          <w:color w:val="002060"/>
          <w:lang w:val="uk-UA"/>
        </w:rPr>
      </w:pPr>
    </w:p>
    <w:p w:rsidR="00CC7E6E" w:rsidRPr="00DE29EC" w:rsidRDefault="00303A3F" w:rsidP="00CC7E6E">
      <w:pPr>
        <w:ind w:firstLine="426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2507615</wp:posOffset>
            </wp:positionV>
            <wp:extent cx="3186430" cy="2708275"/>
            <wp:effectExtent l="285750" t="266700" r="318770" b="263525"/>
            <wp:wrapTight wrapText="bothSides">
              <wp:wrapPolygon edited="0">
                <wp:start x="2324" y="-2127"/>
                <wp:lineTo x="1291" y="-1975"/>
                <wp:lineTo x="-1162" y="-304"/>
                <wp:lineTo x="-1162" y="304"/>
                <wp:lineTo x="-1937" y="2735"/>
                <wp:lineTo x="-1937" y="22182"/>
                <wp:lineTo x="-904" y="23702"/>
                <wp:lineTo x="-646" y="23702"/>
                <wp:lineTo x="19499" y="23702"/>
                <wp:lineTo x="20016" y="23702"/>
                <wp:lineTo x="22082" y="22486"/>
                <wp:lineTo x="22082" y="22182"/>
                <wp:lineTo x="22211" y="22182"/>
                <wp:lineTo x="23373" y="19903"/>
                <wp:lineTo x="23373" y="19751"/>
                <wp:lineTo x="23632" y="17472"/>
                <wp:lineTo x="23632" y="456"/>
                <wp:lineTo x="23761" y="-304"/>
                <wp:lineTo x="22857" y="-1823"/>
                <wp:lineTo x="22211" y="-2127"/>
                <wp:lineTo x="2324" y="-2127"/>
              </wp:wrapPolygon>
            </wp:wrapTight>
            <wp:docPr id="8" name="Рисунок 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54" r="1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708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2624455</wp:posOffset>
            </wp:positionV>
            <wp:extent cx="3007995" cy="2590165"/>
            <wp:effectExtent l="247650" t="266700" r="325755" b="267335"/>
            <wp:wrapTight wrapText="bothSides">
              <wp:wrapPolygon edited="0">
                <wp:start x="2326" y="-2224"/>
                <wp:lineTo x="1231" y="-2065"/>
                <wp:lineTo x="-1231" y="-318"/>
                <wp:lineTo x="-1231" y="318"/>
                <wp:lineTo x="-1778" y="1747"/>
                <wp:lineTo x="-1778" y="23194"/>
                <wp:lineTo x="-821" y="23829"/>
                <wp:lineTo x="-684" y="23829"/>
                <wp:lineTo x="19562" y="23829"/>
                <wp:lineTo x="19835" y="23829"/>
                <wp:lineTo x="21203" y="23353"/>
                <wp:lineTo x="21203" y="23194"/>
                <wp:lineTo x="21477" y="23194"/>
                <wp:lineTo x="23255" y="20970"/>
                <wp:lineTo x="23255" y="20652"/>
                <wp:lineTo x="23802" y="18269"/>
                <wp:lineTo x="23802" y="477"/>
                <wp:lineTo x="23939" y="-318"/>
                <wp:lineTo x="22982" y="-1906"/>
                <wp:lineTo x="22298" y="-2224"/>
                <wp:lineTo x="2326" y="-222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06" r="1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590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CC7E6E" w:rsidRPr="00DE29EC" w:rsidSect="00081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DE29EC"/>
    <w:rsid w:val="00081930"/>
    <w:rsid w:val="002C3513"/>
    <w:rsid w:val="002F02F2"/>
    <w:rsid w:val="00303A3F"/>
    <w:rsid w:val="00537A5F"/>
    <w:rsid w:val="005E6C5D"/>
    <w:rsid w:val="00843B82"/>
    <w:rsid w:val="008662EB"/>
    <w:rsid w:val="00C6243E"/>
    <w:rsid w:val="00CC7E6E"/>
    <w:rsid w:val="00D51A65"/>
    <w:rsid w:val="00DE29EC"/>
    <w:rsid w:val="00EF1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2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file:///C:\Users\&#1058;&#1072;&#1085;&#1103;\AppData\Roaming\Microsoft\Word\jdanovo.dnepedu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file:///C:\Users\&#1058;&#1072;&#1085;&#1103;\AppData\Roaming\Microsoft\Word\jdanovo.dnepredu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Admin</cp:lastModifiedBy>
  <cp:revision>3</cp:revision>
  <dcterms:created xsi:type="dcterms:W3CDTF">2014-02-11T12:48:00Z</dcterms:created>
  <dcterms:modified xsi:type="dcterms:W3CDTF">2014-02-11T12:54:00Z</dcterms:modified>
</cp:coreProperties>
</file>